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50" w:type="dxa"/>
        <w:tblInd w:w="93" w:type="dxa"/>
        <w:tblLook w:val="04A0" w:firstRow="1" w:lastRow="0" w:firstColumn="1" w:lastColumn="0" w:noHBand="0" w:noVBand="1"/>
      </w:tblPr>
      <w:tblGrid>
        <w:gridCol w:w="1358"/>
        <w:gridCol w:w="960"/>
        <w:gridCol w:w="1720"/>
        <w:gridCol w:w="230"/>
        <w:gridCol w:w="1843"/>
        <w:gridCol w:w="2063"/>
        <w:gridCol w:w="1149"/>
        <w:gridCol w:w="2127"/>
      </w:tblGrid>
      <w:tr w:rsidR="00E80869" w:rsidRPr="00E80869" w:rsidTr="00E80869">
        <w:trPr>
          <w:trHeight w:val="330"/>
        </w:trPr>
        <w:tc>
          <w:tcPr>
            <w:tcW w:w="11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869" w:rsidRPr="00E80869" w:rsidRDefault="00E80869" w:rsidP="00E80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Спецификација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предмета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за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књигу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предмета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Студијски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програм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Језик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књижевност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култура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Изборно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подручје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модул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Заједнички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Врста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ниво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студија</w:t>
            </w:r>
            <w:proofErr w:type="spellEnd"/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Основне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академске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студије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Назив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1 -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спецкурс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руског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језика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Наставник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предавања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Марић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Ж.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Биљана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Наставник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сарадник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вежбе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Керкез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Драгана</w:t>
            </w:r>
          </w:p>
        </w:tc>
      </w:tr>
      <w:tr w:rsidR="00E80869" w:rsidRPr="00E80869" w:rsidTr="00E80869">
        <w:trPr>
          <w:trHeight w:val="300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Наставник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сарадник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ДОН)</w:t>
            </w:r>
          </w:p>
        </w:tc>
        <w:tc>
          <w:tcPr>
            <w:tcW w:w="7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E80869" w:rsidRPr="00E80869" w:rsidTr="00E80869">
        <w:trPr>
          <w:trHeight w:val="598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Број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ЕСПБ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Статус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обавезни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изборни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изборни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русисте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на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br/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четвртој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години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Услов</w:t>
            </w:r>
            <w:proofErr w:type="spellEnd"/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E80869" w:rsidRPr="00E80869" w:rsidTr="00E80869">
        <w:trPr>
          <w:trHeight w:val="5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Циљ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Студент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треба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овлада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основним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појмовима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битним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руску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језичку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слику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научи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уочава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различиту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или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сличну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концепт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уализацију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одређених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појмова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руској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српској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култури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E80869" w:rsidRPr="00E80869" w:rsidTr="00E80869">
        <w:trPr>
          <w:trHeight w:val="78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Исход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Студент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ће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завршетку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курса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владати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теоријско-методолошким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основама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апликативним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знањима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неопходним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проучавање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језичких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јединица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које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представљају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одраз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метајезичке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духовне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културне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специфичности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Срба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  <w:r w:rsidRPr="00E80869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E80869" w:rsidRPr="00E80869" w:rsidTr="00E80869">
        <w:trPr>
          <w:trHeight w:val="300"/>
        </w:trPr>
        <w:tc>
          <w:tcPr>
            <w:tcW w:w="11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Садржај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</w:p>
        </w:tc>
      </w:tr>
      <w:tr w:rsidR="00E80869" w:rsidRPr="00E80869" w:rsidTr="00E80869">
        <w:trPr>
          <w:trHeight w:val="1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Теоријска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настава</w:t>
            </w:r>
            <w:proofErr w:type="spellEnd"/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Статус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истраживања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руској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српској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светској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лингвистици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сродне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лингвистичке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дисциплине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лексика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Метафора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као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основни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систем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концептуализације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Дискурсивни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маркери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фразеологија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граматика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Врсте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речи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контексту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истраживања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Дериватолошка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средства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контексту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језичке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слике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света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Језик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пол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Семантика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предлога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префикса</w:t>
            </w:r>
            <w:proofErr w:type="spellEnd"/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E80869" w:rsidRPr="00E80869" w:rsidTr="00E80869">
        <w:trPr>
          <w:trHeight w:val="178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Практична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вежбе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, ДОН,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студијски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истражива-чки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рад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Предавања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рад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у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групама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самосталан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рад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.</w:t>
            </w:r>
          </w:p>
        </w:tc>
      </w:tr>
      <w:tr w:rsidR="00E80869" w:rsidRPr="00E80869" w:rsidTr="00E80869">
        <w:trPr>
          <w:trHeight w:val="300"/>
        </w:trPr>
        <w:tc>
          <w:tcPr>
            <w:tcW w:w="11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Литература</w:t>
            </w:r>
            <w:proofErr w:type="spellEnd"/>
          </w:p>
        </w:tc>
      </w:tr>
      <w:tr w:rsidR="00E80869" w:rsidRPr="00E80869" w:rsidTr="00E80869">
        <w:trPr>
          <w:trHeight w:val="264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Б. Ю.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Норман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Когнитивный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синтаксис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русского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Москва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, 2013.</w:t>
            </w:r>
          </w:p>
        </w:tc>
      </w:tr>
      <w:tr w:rsidR="00E80869" w:rsidRPr="00E80869" w:rsidTr="00E80869">
        <w:trPr>
          <w:trHeight w:val="552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Зализняк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Анна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А.,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Левонтина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И. Б.,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Шмелев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А. Д.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Ключевые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идеи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русской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языковой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картины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мира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. —</w:t>
            </w:r>
          </w:p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bookmarkStart w:id="0" w:name="_GoBack"/>
            <w:bookmarkEnd w:id="0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М.: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славянской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культуры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, 2005.</w:t>
            </w:r>
          </w:p>
        </w:tc>
      </w:tr>
      <w:tr w:rsidR="00E80869" w:rsidRPr="00E80869" w:rsidTr="00E80869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Исследования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по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семантике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предлогов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(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отв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ред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.: Д.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Пайар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О. Н.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Селиверстова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).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Москва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: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Русские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словари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, 2000.</w:t>
            </w:r>
          </w:p>
        </w:tc>
      </w:tr>
      <w:tr w:rsidR="00E80869" w:rsidRPr="00E80869" w:rsidTr="00E80869">
        <w:trPr>
          <w:trHeight w:val="61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Кубрякова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Е.С.,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и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знание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На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пути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получения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знаний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о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языке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: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части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речи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с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когнитивной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точки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зрения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Роль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в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познании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мира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Москва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Языки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славянской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культуры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, 2004, 560 c.</w:t>
            </w:r>
          </w:p>
        </w:tc>
      </w:tr>
      <w:tr w:rsidR="00E80869" w:rsidRPr="00E80869" w:rsidTr="00E80869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Когнитивнолингвистичка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проучавања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српског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језика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(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уред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. П.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Пипер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), </w:t>
            </w:r>
            <w:proofErr w:type="spellStart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Београд</w:t>
            </w:r>
            <w:proofErr w:type="spellEnd"/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, 2006.</w:t>
            </w:r>
          </w:p>
        </w:tc>
      </w:tr>
      <w:tr w:rsidR="00E80869" w:rsidRPr="00E80869" w:rsidTr="00E80869">
        <w:trPr>
          <w:trHeight w:val="300"/>
        </w:trPr>
        <w:tc>
          <w:tcPr>
            <w:tcW w:w="11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Број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часова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активне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наставе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недељно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током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семестра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триместра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године</w:t>
            </w:r>
            <w:proofErr w:type="spellEnd"/>
          </w:p>
        </w:tc>
      </w:tr>
      <w:tr w:rsidR="00E80869" w:rsidRPr="00E80869" w:rsidTr="00E80869">
        <w:trPr>
          <w:trHeight w:val="40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Предавања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Вежбе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0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ДОН</w:t>
            </w: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Студијски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истраживачки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рад</w:t>
            </w:r>
            <w:proofErr w:type="spellEnd"/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Остали</w:t>
            </w:r>
            <w:proofErr w:type="spellEnd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86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часови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80869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E80869" w:rsidRPr="00E80869" w:rsidTr="00E80869">
        <w:trPr>
          <w:trHeight w:val="81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Методе</w:t>
            </w:r>
            <w:proofErr w:type="spellEnd"/>
            <w:r w:rsidRPr="00E80869">
              <w:rPr>
                <w:lang w:val="en-US"/>
              </w:rPr>
              <w:br/>
            </w:r>
            <w:proofErr w:type="spellStart"/>
            <w:r w:rsidRPr="00E80869">
              <w:rPr>
                <w:lang w:val="en-US"/>
              </w:rPr>
              <w:t>извођења</w:t>
            </w:r>
            <w:proofErr w:type="spellEnd"/>
            <w:r w:rsidRPr="00E80869">
              <w:rPr>
                <w:lang w:val="en-US"/>
              </w:rPr>
              <w:br/>
            </w:r>
            <w:proofErr w:type="spellStart"/>
            <w:r w:rsidRPr="00E80869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10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предавања</w:t>
            </w:r>
            <w:proofErr w:type="spellEnd"/>
            <w:r w:rsidRPr="00E80869">
              <w:rPr>
                <w:rFonts w:ascii="Calibri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вежбања</w:t>
            </w:r>
            <w:proofErr w:type="spellEnd"/>
            <w:r w:rsidRPr="00E80869">
              <w:rPr>
                <w:rFonts w:ascii="Calibri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израда</w:t>
            </w:r>
            <w:proofErr w:type="spellEnd"/>
            <w:r w:rsidRPr="00E80869">
              <w:rPr>
                <w:rFonts w:ascii="Calibri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семинарског</w:t>
            </w:r>
            <w:proofErr w:type="spellEnd"/>
            <w:r w:rsidRPr="00E80869">
              <w:rPr>
                <w:rFonts w:ascii="Calibri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рада</w:t>
            </w:r>
            <w:proofErr w:type="spellEnd"/>
            <w:r w:rsidRPr="00E80869">
              <w:rPr>
                <w:rFonts w:ascii="Calibri" w:hAnsi="Calibri" w:cs="Times New Roman"/>
                <w:color w:val="000000"/>
                <w:lang w:val="en-US"/>
              </w:rPr>
              <w:t xml:space="preserve">, </w:t>
            </w:r>
            <w:proofErr w:type="spellStart"/>
            <w:r w:rsidRPr="00E80869">
              <w:rPr>
                <w:rFonts w:ascii="Calibri" w:hAnsi="Calibri" w:cs="Times New Roman"/>
                <w:color w:val="000000"/>
                <w:lang w:val="en-US"/>
              </w:rPr>
              <w:t>дискусија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11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Оцена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знања</w:t>
            </w:r>
            <w:proofErr w:type="spellEnd"/>
            <w:r w:rsidRPr="00E80869">
              <w:rPr>
                <w:lang w:val="en-US"/>
              </w:rPr>
              <w:t xml:space="preserve"> (</w:t>
            </w:r>
            <w:proofErr w:type="spellStart"/>
            <w:r w:rsidRPr="00E80869">
              <w:rPr>
                <w:lang w:val="en-US"/>
              </w:rPr>
              <w:t>максимални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број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поена</w:t>
            </w:r>
            <w:proofErr w:type="spellEnd"/>
            <w:r w:rsidRPr="00E80869">
              <w:rPr>
                <w:lang w:val="en-US"/>
              </w:rPr>
              <w:t xml:space="preserve"> 100)</w:t>
            </w:r>
          </w:p>
        </w:tc>
      </w:tr>
      <w:tr w:rsidR="00E80869" w:rsidRPr="00E80869" w:rsidTr="00E80869">
        <w:trPr>
          <w:trHeight w:val="3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Предиспитне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обавезе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поена</w:t>
            </w:r>
            <w:proofErr w:type="spellEnd"/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Завршни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поена</w:t>
            </w:r>
            <w:proofErr w:type="spellEnd"/>
          </w:p>
        </w:tc>
      </w:tr>
      <w:tr w:rsidR="00E80869" w:rsidRPr="00E80869" w:rsidTr="00E80869">
        <w:trPr>
          <w:trHeight w:val="3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активност</w:t>
            </w:r>
            <w:proofErr w:type="spellEnd"/>
            <w:r>
              <w:rPr>
                <w:lang w:val="en-US"/>
              </w:rPr>
              <w:t xml:space="preserve"> у </w:t>
            </w:r>
            <w:proofErr w:type="spellStart"/>
            <w:r>
              <w:rPr>
                <w:lang w:val="en-US"/>
              </w:rPr>
              <w:t>току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 w:rsidRPr="00E80869">
              <w:rPr>
                <w:lang w:val="en-US"/>
              </w:rPr>
              <w:t>предавања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10</w:t>
            </w:r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писмени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 </w:t>
            </w:r>
          </w:p>
        </w:tc>
      </w:tr>
      <w:tr w:rsidR="00E80869" w:rsidRPr="00E80869" w:rsidTr="00E80869">
        <w:trPr>
          <w:trHeight w:val="3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практична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настава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15</w:t>
            </w:r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усмени</w:t>
            </w:r>
            <w:proofErr w:type="spellEnd"/>
            <w:r w:rsidRPr="00E80869">
              <w:rPr>
                <w:lang w:val="en-US"/>
              </w:rPr>
              <w:t xml:space="preserve"> </w:t>
            </w:r>
            <w:proofErr w:type="spellStart"/>
            <w:r w:rsidRPr="00E80869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50</w:t>
            </w:r>
          </w:p>
        </w:tc>
      </w:tr>
      <w:tr w:rsidR="00E80869" w:rsidRPr="00E80869" w:rsidTr="00E80869">
        <w:trPr>
          <w:trHeight w:val="229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колоквијуми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</w:p>
        </w:tc>
      </w:tr>
      <w:tr w:rsidR="00E80869" w:rsidRPr="00E80869" w:rsidTr="00E80869">
        <w:trPr>
          <w:trHeight w:val="3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proofErr w:type="spellStart"/>
            <w:r w:rsidRPr="00E80869">
              <w:rPr>
                <w:lang w:val="en-US"/>
              </w:rPr>
              <w:t>семинари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25</w:t>
            </w:r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lang w:val="en-US"/>
              </w:rPr>
            </w:pPr>
            <w:r w:rsidRPr="00E8086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69" w:rsidRPr="00E80869" w:rsidRDefault="00E80869" w:rsidP="00E80869">
            <w:pPr>
              <w:pStyle w:val="NoSpacing"/>
              <w:rPr>
                <w:rFonts w:ascii="Calibri" w:hAnsi="Calibri" w:cs="Times New Roman"/>
                <w:color w:val="000000"/>
                <w:lang w:val="en-US"/>
              </w:rPr>
            </w:pPr>
            <w:r w:rsidRPr="00E80869">
              <w:rPr>
                <w:rFonts w:ascii="Calibri" w:hAnsi="Calibri" w:cs="Times New Roman"/>
                <w:color w:val="000000"/>
                <w:lang w:val="en-US"/>
              </w:rPr>
              <w:t> </w:t>
            </w:r>
          </w:p>
        </w:tc>
      </w:tr>
    </w:tbl>
    <w:p w:rsidR="009C5B8D" w:rsidRDefault="009C5B8D" w:rsidP="00E80869"/>
    <w:sectPr w:rsidR="009C5B8D" w:rsidSect="00E80869">
      <w:pgSz w:w="12240" w:h="15840"/>
      <w:pgMar w:top="568" w:right="47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69"/>
    <w:rsid w:val="00570664"/>
    <w:rsid w:val="006A63A1"/>
    <w:rsid w:val="009C5B8D"/>
    <w:rsid w:val="009D617F"/>
    <w:rsid w:val="00E80869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0869"/>
    <w:pPr>
      <w:spacing w:after="0" w:line="240" w:lineRule="auto"/>
    </w:pPr>
    <w:rPr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0869"/>
    <w:pPr>
      <w:spacing w:after="0" w:line="240" w:lineRule="auto"/>
    </w:pPr>
    <w:rPr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1</cp:revision>
  <dcterms:created xsi:type="dcterms:W3CDTF">2020-11-03T09:59:00Z</dcterms:created>
  <dcterms:modified xsi:type="dcterms:W3CDTF">2020-11-03T10:04:00Z</dcterms:modified>
</cp:coreProperties>
</file>